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F7442" w:rsidRPr="00D66172" w:rsidRDefault="004F31E0" w:rsidP="004F31E0">
      <w:pPr>
        <w:spacing w:after="0"/>
        <w:jc w:val="center"/>
        <w:rPr>
          <w:rFonts w:ascii="Times New Roman" w:hAnsi="Times New Roman" w:cs="Times New Roman"/>
          <w:b/>
          <w:sz w:val="44"/>
          <w:szCs w:val="44"/>
        </w:rPr>
      </w:pPr>
      <w:r w:rsidRPr="00D66172">
        <w:rPr>
          <w:rFonts w:ascii="Times New Roman" w:hAnsi="Times New Roman" w:cs="Times New Roman"/>
          <w:b/>
          <w:sz w:val="44"/>
          <w:szCs w:val="44"/>
        </w:rPr>
        <w:t>ULUSAL FINDIK KONSEYİ</w:t>
      </w:r>
    </w:p>
    <w:p w:rsidR="004F31E0" w:rsidRPr="00D66172" w:rsidRDefault="004F31E0" w:rsidP="004F31E0">
      <w:pPr>
        <w:spacing w:after="0"/>
        <w:jc w:val="center"/>
        <w:rPr>
          <w:rFonts w:ascii="Times New Roman" w:hAnsi="Times New Roman" w:cs="Times New Roman"/>
          <w:b/>
          <w:sz w:val="44"/>
          <w:szCs w:val="44"/>
        </w:rPr>
      </w:pPr>
      <w:r w:rsidRPr="00D66172">
        <w:rPr>
          <w:rFonts w:ascii="Times New Roman" w:hAnsi="Times New Roman" w:cs="Times New Roman"/>
          <w:b/>
          <w:sz w:val="44"/>
          <w:szCs w:val="44"/>
        </w:rPr>
        <w:t>FINDIK RAPORU</w:t>
      </w:r>
    </w:p>
    <w:p w:rsidR="00D66172" w:rsidRPr="00D66172" w:rsidRDefault="00D66172" w:rsidP="004F31E0">
      <w:pPr>
        <w:spacing w:after="0"/>
        <w:jc w:val="center"/>
        <w:rPr>
          <w:rFonts w:ascii="Times New Roman" w:hAnsi="Times New Roman" w:cs="Times New Roman"/>
          <w:b/>
          <w:sz w:val="44"/>
          <w:szCs w:val="4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r>
        <w:rPr>
          <w:rFonts w:ascii="Times New Roman" w:hAnsi="Times New Roman" w:cs="Times New Roman"/>
          <w:b/>
          <w:sz w:val="24"/>
          <w:szCs w:val="24"/>
        </w:rPr>
        <w:t>Aralık /2018</w:t>
      </w:r>
    </w:p>
    <w:p w:rsidR="00D66172" w:rsidRDefault="00D66172" w:rsidP="004F31E0">
      <w:pPr>
        <w:spacing w:after="0"/>
        <w:jc w:val="center"/>
        <w:rPr>
          <w:rFonts w:ascii="Times New Roman" w:hAnsi="Times New Roman" w:cs="Times New Roman"/>
          <w:b/>
          <w:sz w:val="24"/>
          <w:szCs w:val="24"/>
        </w:rPr>
      </w:pPr>
    </w:p>
    <w:p w:rsidR="00D66172" w:rsidRDefault="00D66172" w:rsidP="004F31E0">
      <w:pPr>
        <w:spacing w:after="0"/>
        <w:jc w:val="center"/>
        <w:rPr>
          <w:rFonts w:ascii="Times New Roman" w:hAnsi="Times New Roman" w:cs="Times New Roman"/>
          <w:b/>
          <w:sz w:val="24"/>
          <w:szCs w:val="24"/>
        </w:rPr>
      </w:pPr>
      <w:bookmarkStart w:id="0" w:name="_GoBack"/>
      <w:bookmarkEnd w:id="0"/>
    </w:p>
    <w:p w:rsidR="00D66172" w:rsidRPr="004F31E0" w:rsidRDefault="00D66172" w:rsidP="004F31E0">
      <w:pPr>
        <w:spacing w:after="0"/>
        <w:jc w:val="center"/>
        <w:rPr>
          <w:rFonts w:ascii="Times New Roman" w:hAnsi="Times New Roman" w:cs="Times New Roman"/>
          <w:b/>
          <w:sz w:val="24"/>
          <w:szCs w:val="24"/>
        </w:rPr>
      </w:pPr>
    </w:p>
    <w:p w:rsidR="004F31E0" w:rsidRDefault="004F31E0" w:rsidP="004F31E0">
      <w:pPr>
        <w:spacing w:after="0"/>
        <w:rPr>
          <w:rFonts w:ascii="Times New Roman" w:hAnsi="Times New Roman" w:cs="Times New Roman"/>
          <w:b/>
          <w:sz w:val="24"/>
          <w:szCs w:val="24"/>
        </w:rPr>
      </w:pPr>
    </w:p>
    <w:p w:rsidR="009B3946" w:rsidRDefault="009B3946" w:rsidP="004F31E0">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GİRİŞ:</w:t>
      </w:r>
    </w:p>
    <w:p w:rsidR="009B3946" w:rsidRDefault="009B3946" w:rsidP="004F31E0">
      <w:pPr>
        <w:spacing w:after="0"/>
        <w:jc w:val="both"/>
        <w:rPr>
          <w:rFonts w:ascii="Times New Roman" w:hAnsi="Times New Roman" w:cs="Times New Roman"/>
          <w:b/>
          <w:sz w:val="24"/>
          <w:szCs w:val="24"/>
        </w:rPr>
      </w:pPr>
    </w:p>
    <w:p w:rsidR="004F31E0" w:rsidRPr="009B3946" w:rsidRDefault="00906BEB" w:rsidP="004F31E0">
      <w:pPr>
        <w:spacing w:after="0"/>
        <w:jc w:val="both"/>
        <w:rPr>
          <w:rFonts w:ascii="Times New Roman" w:hAnsi="Times New Roman" w:cs="Times New Roman"/>
          <w:b/>
          <w:i/>
          <w:sz w:val="24"/>
          <w:szCs w:val="24"/>
        </w:rPr>
      </w:pPr>
      <w:r w:rsidRPr="009B3946">
        <w:rPr>
          <w:rFonts w:ascii="Times New Roman" w:hAnsi="Times New Roman" w:cs="Times New Roman"/>
          <w:b/>
          <w:i/>
          <w:sz w:val="24"/>
          <w:szCs w:val="24"/>
        </w:rPr>
        <w:t xml:space="preserve">Bu rapor “Ulusal Fındık Konseyi Kuruluş ve Çalışma Esasları Hakkında Yönetmelik” in 7.maddesi </w:t>
      </w:r>
      <w:r w:rsidR="009B3946" w:rsidRPr="009B3946">
        <w:rPr>
          <w:rFonts w:ascii="Times New Roman" w:hAnsi="Times New Roman" w:cs="Times New Roman"/>
          <w:b/>
          <w:i/>
          <w:sz w:val="24"/>
          <w:szCs w:val="24"/>
        </w:rPr>
        <w:t>“</w:t>
      </w:r>
      <w:r w:rsidRPr="009B3946">
        <w:rPr>
          <w:rFonts w:ascii="Times New Roman" w:hAnsi="Times New Roman" w:cs="Times New Roman"/>
          <w:b/>
          <w:i/>
          <w:sz w:val="24"/>
          <w:szCs w:val="24"/>
        </w:rPr>
        <w:t>a</w:t>
      </w:r>
      <w:r w:rsidR="009B3946" w:rsidRPr="009B3946">
        <w:rPr>
          <w:rFonts w:ascii="Times New Roman" w:hAnsi="Times New Roman" w:cs="Times New Roman"/>
          <w:b/>
          <w:i/>
          <w:sz w:val="24"/>
          <w:szCs w:val="24"/>
        </w:rPr>
        <w:t>”</w:t>
      </w:r>
      <w:r w:rsidRPr="009B3946">
        <w:rPr>
          <w:rFonts w:ascii="Times New Roman" w:hAnsi="Times New Roman" w:cs="Times New Roman"/>
          <w:b/>
          <w:i/>
          <w:sz w:val="24"/>
          <w:szCs w:val="24"/>
        </w:rPr>
        <w:t xml:space="preserve"> fıkrası hükmünce Tarım ve Orman Bakanlığına sunulmak üzere hazırlanmıştır. </w:t>
      </w:r>
    </w:p>
    <w:p w:rsidR="00906BEB" w:rsidRPr="009B3946" w:rsidRDefault="00906BEB" w:rsidP="004F31E0">
      <w:pPr>
        <w:spacing w:after="0"/>
        <w:jc w:val="both"/>
        <w:rPr>
          <w:rFonts w:ascii="Times New Roman" w:hAnsi="Times New Roman" w:cs="Times New Roman"/>
          <w:b/>
          <w:i/>
          <w:sz w:val="24"/>
          <w:szCs w:val="24"/>
        </w:rPr>
      </w:pPr>
    </w:p>
    <w:p w:rsidR="00906BEB" w:rsidRPr="009B3946" w:rsidRDefault="00906BEB" w:rsidP="004F31E0">
      <w:pPr>
        <w:spacing w:after="0"/>
        <w:jc w:val="both"/>
        <w:rPr>
          <w:rFonts w:ascii="Times New Roman" w:hAnsi="Times New Roman" w:cs="Times New Roman"/>
          <w:b/>
          <w:i/>
          <w:sz w:val="24"/>
          <w:szCs w:val="24"/>
        </w:rPr>
      </w:pPr>
      <w:r w:rsidRPr="009B3946">
        <w:rPr>
          <w:rFonts w:ascii="Times New Roman" w:hAnsi="Times New Roman" w:cs="Times New Roman"/>
          <w:b/>
          <w:i/>
          <w:sz w:val="24"/>
          <w:szCs w:val="24"/>
        </w:rPr>
        <w:t xml:space="preserve">Fındıkta üretim, ticaret, pazarlama ve ihracat gibi hemen hemen her aşamada ciddi sorunlar olmasının yanında en önemli sorunun “Yapısal” olduğu </w:t>
      </w:r>
      <w:r w:rsidR="009B3946" w:rsidRPr="009B3946">
        <w:rPr>
          <w:rFonts w:ascii="Times New Roman" w:hAnsi="Times New Roman" w:cs="Times New Roman"/>
          <w:b/>
          <w:i/>
          <w:sz w:val="24"/>
          <w:szCs w:val="24"/>
        </w:rPr>
        <w:t>kanaatindeyiz</w:t>
      </w:r>
      <w:r w:rsidRPr="009B3946">
        <w:rPr>
          <w:rFonts w:ascii="Times New Roman" w:hAnsi="Times New Roman" w:cs="Times New Roman"/>
          <w:b/>
          <w:i/>
          <w:sz w:val="24"/>
          <w:szCs w:val="24"/>
        </w:rPr>
        <w:t xml:space="preserve">. Yapısal sorunların devlet eliyle ve radikal yöntemlerle çözülmesi diğer sorunların </w:t>
      </w:r>
      <w:r w:rsidR="00486FB7" w:rsidRPr="009B3946">
        <w:rPr>
          <w:rFonts w:ascii="Times New Roman" w:hAnsi="Times New Roman" w:cs="Times New Roman"/>
          <w:b/>
          <w:i/>
          <w:sz w:val="24"/>
          <w:szCs w:val="24"/>
        </w:rPr>
        <w:t>birçoğunun</w:t>
      </w:r>
      <w:r w:rsidRPr="009B3946">
        <w:rPr>
          <w:rFonts w:ascii="Times New Roman" w:hAnsi="Times New Roman" w:cs="Times New Roman"/>
          <w:b/>
          <w:i/>
          <w:sz w:val="24"/>
          <w:szCs w:val="24"/>
        </w:rPr>
        <w:t xml:space="preserve"> kendi kendine çözümlenmesine vesile olacaktır. </w:t>
      </w:r>
    </w:p>
    <w:p w:rsidR="00906BEB" w:rsidRDefault="00906BEB" w:rsidP="004F31E0">
      <w:pPr>
        <w:spacing w:after="0"/>
        <w:jc w:val="both"/>
        <w:rPr>
          <w:rFonts w:ascii="Times New Roman" w:hAnsi="Times New Roman" w:cs="Times New Roman"/>
          <w:b/>
          <w:sz w:val="24"/>
          <w:szCs w:val="24"/>
        </w:rPr>
      </w:pPr>
    </w:p>
    <w:p w:rsidR="00906BEB" w:rsidRDefault="00906BEB" w:rsidP="00906BEB">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Tarım İşletmeciliği: </w:t>
      </w:r>
    </w:p>
    <w:p w:rsidR="00906BEB" w:rsidRDefault="00906BEB" w:rsidP="00906BEB">
      <w:pPr>
        <w:spacing w:after="0"/>
        <w:jc w:val="both"/>
        <w:rPr>
          <w:rFonts w:ascii="Times New Roman" w:hAnsi="Times New Roman" w:cs="Times New Roman"/>
          <w:b/>
          <w:i/>
          <w:sz w:val="24"/>
          <w:szCs w:val="24"/>
        </w:rPr>
      </w:pPr>
    </w:p>
    <w:p w:rsidR="00906BEB" w:rsidRDefault="00906BEB" w:rsidP="00906BEB">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Mevcut arazi büyüklükleriyle </w:t>
      </w:r>
      <w:proofErr w:type="gramStart"/>
      <w:r>
        <w:rPr>
          <w:rFonts w:ascii="Times New Roman" w:hAnsi="Times New Roman" w:cs="Times New Roman"/>
          <w:b/>
          <w:i/>
          <w:sz w:val="24"/>
          <w:szCs w:val="24"/>
        </w:rPr>
        <w:t>rantabl</w:t>
      </w:r>
      <w:proofErr w:type="gramEnd"/>
      <w:r>
        <w:rPr>
          <w:rFonts w:ascii="Times New Roman" w:hAnsi="Times New Roman" w:cs="Times New Roman"/>
          <w:b/>
          <w:i/>
          <w:sz w:val="24"/>
          <w:szCs w:val="24"/>
        </w:rPr>
        <w:t xml:space="preserve"> anlamda üretim yapılabilmesi ve toplam refahın idame ettirilebilmesi imkansız hale gelmiştir. Kabaca bir hesapla</w:t>
      </w:r>
      <w:r w:rsidR="009B3946">
        <w:rPr>
          <w:rFonts w:ascii="Times New Roman" w:hAnsi="Times New Roman" w:cs="Times New Roman"/>
          <w:b/>
          <w:i/>
          <w:sz w:val="24"/>
          <w:szCs w:val="24"/>
        </w:rPr>
        <w:t>,</w:t>
      </w:r>
      <w:r>
        <w:rPr>
          <w:rFonts w:ascii="Times New Roman" w:hAnsi="Times New Roman" w:cs="Times New Roman"/>
          <w:b/>
          <w:i/>
          <w:sz w:val="24"/>
          <w:szCs w:val="24"/>
        </w:rPr>
        <w:t xml:space="preserve"> ortalama işletme büyüklüğü 1,4 </w:t>
      </w:r>
      <w:proofErr w:type="spellStart"/>
      <w:r>
        <w:rPr>
          <w:rFonts w:ascii="Times New Roman" w:hAnsi="Times New Roman" w:cs="Times New Roman"/>
          <w:b/>
          <w:i/>
          <w:sz w:val="24"/>
          <w:szCs w:val="24"/>
        </w:rPr>
        <w:t>Ha’dır</w:t>
      </w:r>
      <w:proofErr w:type="spellEnd"/>
      <w:r>
        <w:rPr>
          <w:rFonts w:ascii="Times New Roman" w:hAnsi="Times New Roman" w:cs="Times New Roman"/>
          <w:b/>
          <w:i/>
          <w:sz w:val="24"/>
          <w:szCs w:val="24"/>
        </w:rPr>
        <w:t xml:space="preserve"> (14 Dönüm). Günün şartları ve ekonomik </w:t>
      </w:r>
      <w:r w:rsidR="009B3946">
        <w:rPr>
          <w:rFonts w:ascii="Times New Roman" w:hAnsi="Times New Roman" w:cs="Times New Roman"/>
          <w:b/>
          <w:i/>
          <w:sz w:val="24"/>
          <w:szCs w:val="24"/>
        </w:rPr>
        <w:t>realiteler</w:t>
      </w:r>
      <w:r>
        <w:rPr>
          <w:rFonts w:ascii="Times New Roman" w:hAnsi="Times New Roman" w:cs="Times New Roman"/>
          <w:b/>
          <w:i/>
          <w:sz w:val="24"/>
          <w:szCs w:val="24"/>
        </w:rPr>
        <w:t xml:space="preserve"> </w:t>
      </w:r>
      <w:r w:rsidR="009B3946">
        <w:rPr>
          <w:rFonts w:ascii="Times New Roman" w:hAnsi="Times New Roman" w:cs="Times New Roman"/>
          <w:b/>
          <w:i/>
          <w:sz w:val="24"/>
          <w:szCs w:val="24"/>
        </w:rPr>
        <w:t>göz önünde</w:t>
      </w:r>
      <w:r>
        <w:rPr>
          <w:rFonts w:ascii="Times New Roman" w:hAnsi="Times New Roman" w:cs="Times New Roman"/>
          <w:b/>
          <w:i/>
          <w:sz w:val="24"/>
          <w:szCs w:val="24"/>
        </w:rPr>
        <w:t xml:space="preserve"> tutularak işletme </w:t>
      </w:r>
      <w:r w:rsidR="009B3946">
        <w:rPr>
          <w:rFonts w:ascii="Times New Roman" w:hAnsi="Times New Roman" w:cs="Times New Roman"/>
          <w:b/>
          <w:i/>
          <w:sz w:val="24"/>
          <w:szCs w:val="24"/>
        </w:rPr>
        <w:t>büyüklüğünün</w:t>
      </w:r>
      <w:r>
        <w:rPr>
          <w:rFonts w:ascii="Times New Roman" w:hAnsi="Times New Roman" w:cs="Times New Roman"/>
          <w:b/>
          <w:i/>
          <w:sz w:val="24"/>
          <w:szCs w:val="24"/>
        </w:rPr>
        <w:t xml:space="preserve"> en az 5 Ha (50 Dönüm) olacak şekilde düzenlenmesi gerekmektedir. </w:t>
      </w:r>
    </w:p>
    <w:p w:rsidR="00906BEB" w:rsidRDefault="00906BEB" w:rsidP="00906BEB">
      <w:pPr>
        <w:spacing w:after="0"/>
        <w:jc w:val="both"/>
        <w:rPr>
          <w:rFonts w:ascii="Times New Roman" w:hAnsi="Times New Roman" w:cs="Times New Roman"/>
          <w:b/>
          <w:i/>
          <w:sz w:val="24"/>
          <w:szCs w:val="24"/>
        </w:rPr>
      </w:pPr>
    </w:p>
    <w:p w:rsidR="00906BEB" w:rsidRDefault="00906BEB" w:rsidP="00906BEB">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Arazi toplulaştırması teşvik </w:t>
      </w:r>
      <w:r w:rsidR="009B3946">
        <w:rPr>
          <w:rFonts w:ascii="Times New Roman" w:hAnsi="Times New Roman" w:cs="Times New Roman"/>
          <w:b/>
          <w:i/>
          <w:sz w:val="24"/>
          <w:szCs w:val="24"/>
        </w:rPr>
        <w:t>edilmelidir</w:t>
      </w:r>
      <w:r>
        <w:rPr>
          <w:rFonts w:ascii="Times New Roman" w:hAnsi="Times New Roman" w:cs="Times New Roman"/>
          <w:b/>
          <w:i/>
          <w:sz w:val="24"/>
          <w:szCs w:val="24"/>
        </w:rPr>
        <w:t>. Toplulaştırmanın salt mülkiyet aktarımı olarak değil, ürünü toplulaştıracak bir işletmecilik mantığıyla yapılması/ düzenlenmesi gerekmektedir.</w:t>
      </w:r>
    </w:p>
    <w:p w:rsidR="00F83E46" w:rsidRDefault="00F83E46" w:rsidP="00906BEB">
      <w:pPr>
        <w:spacing w:after="0"/>
        <w:jc w:val="both"/>
        <w:rPr>
          <w:rFonts w:ascii="Times New Roman" w:hAnsi="Times New Roman" w:cs="Times New Roman"/>
          <w:b/>
          <w:i/>
          <w:sz w:val="24"/>
          <w:szCs w:val="24"/>
        </w:rPr>
      </w:pPr>
    </w:p>
    <w:p w:rsidR="00F83E46" w:rsidRDefault="00F83E46" w:rsidP="00906BEB">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Tarım </w:t>
      </w:r>
      <w:r w:rsidR="009B3946">
        <w:rPr>
          <w:rFonts w:ascii="Times New Roman" w:hAnsi="Times New Roman" w:cs="Times New Roman"/>
          <w:b/>
          <w:i/>
          <w:sz w:val="24"/>
          <w:szCs w:val="24"/>
        </w:rPr>
        <w:t>İşletmeciliği</w:t>
      </w:r>
      <w:r>
        <w:rPr>
          <w:rFonts w:ascii="Times New Roman" w:hAnsi="Times New Roman" w:cs="Times New Roman"/>
          <w:b/>
          <w:i/>
          <w:sz w:val="24"/>
          <w:szCs w:val="24"/>
        </w:rPr>
        <w:t xml:space="preserve"> kültürü devlet eliyle tesis edilm</w:t>
      </w:r>
      <w:r w:rsidR="009B3946">
        <w:rPr>
          <w:rFonts w:ascii="Times New Roman" w:hAnsi="Times New Roman" w:cs="Times New Roman"/>
          <w:b/>
          <w:i/>
          <w:sz w:val="24"/>
          <w:szCs w:val="24"/>
        </w:rPr>
        <w:t>eli ve üretici artık klasik bahç</w:t>
      </w:r>
      <w:r>
        <w:rPr>
          <w:rFonts w:ascii="Times New Roman" w:hAnsi="Times New Roman" w:cs="Times New Roman"/>
          <w:b/>
          <w:i/>
          <w:sz w:val="24"/>
          <w:szCs w:val="24"/>
        </w:rPr>
        <w:t xml:space="preserve">e kültüründen </w:t>
      </w:r>
      <w:r w:rsidR="009B3946">
        <w:rPr>
          <w:rFonts w:ascii="Times New Roman" w:hAnsi="Times New Roman" w:cs="Times New Roman"/>
          <w:b/>
          <w:i/>
          <w:sz w:val="24"/>
          <w:szCs w:val="24"/>
        </w:rPr>
        <w:t>kurtarılmalıdır</w:t>
      </w:r>
      <w:r>
        <w:rPr>
          <w:rFonts w:ascii="Times New Roman" w:hAnsi="Times New Roman" w:cs="Times New Roman"/>
          <w:b/>
          <w:i/>
          <w:sz w:val="24"/>
          <w:szCs w:val="24"/>
        </w:rPr>
        <w:t xml:space="preserve">. </w:t>
      </w:r>
    </w:p>
    <w:p w:rsidR="00F83E46" w:rsidRDefault="00F83E46" w:rsidP="00906BEB">
      <w:pPr>
        <w:spacing w:after="0"/>
        <w:jc w:val="both"/>
        <w:rPr>
          <w:rFonts w:ascii="Times New Roman" w:hAnsi="Times New Roman" w:cs="Times New Roman"/>
          <w:b/>
          <w:i/>
          <w:sz w:val="24"/>
          <w:szCs w:val="24"/>
        </w:rPr>
      </w:pPr>
    </w:p>
    <w:p w:rsidR="00F83E46" w:rsidRDefault="00F83E46" w:rsidP="00F83E46">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Devlet Destekleri </w:t>
      </w:r>
    </w:p>
    <w:p w:rsidR="00F83E46" w:rsidRDefault="00F83E46" w:rsidP="00F83E46">
      <w:pPr>
        <w:spacing w:after="0"/>
        <w:jc w:val="both"/>
        <w:rPr>
          <w:rFonts w:ascii="Times New Roman" w:hAnsi="Times New Roman" w:cs="Times New Roman"/>
          <w:b/>
          <w:sz w:val="24"/>
          <w:szCs w:val="24"/>
        </w:rPr>
      </w:pPr>
    </w:p>
    <w:p w:rsidR="009B3946" w:rsidRDefault="00F83E46" w:rsidP="00F83E46">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Mevcut </w:t>
      </w:r>
      <w:r w:rsidR="009B3946">
        <w:rPr>
          <w:rFonts w:ascii="Times New Roman" w:hAnsi="Times New Roman" w:cs="Times New Roman"/>
          <w:b/>
          <w:i/>
          <w:sz w:val="24"/>
          <w:szCs w:val="24"/>
        </w:rPr>
        <w:t>“</w:t>
      </w:r>
      <w:r>
        <w:rPr>
          <w:rFonts w:ascii="Times New Roman" w:hAnsi="Times New Roman" w:cs="Times New Roman"/>
          <w:b/>
          <w:i/>
          <w:sz w:val="24"/>
          <w:szCs w:val="24"/>
        </w:rPr>
        <w:t>Alan Bazlı Gelir Desteği</w:t>
      </w:r>
      <w:r w:rsidR="009B3946">
        <w:rPr>
          <w:rFonts w:ascii="Times New Roman" w:hAnsi="Times New Roman" w:cs="Times New Roman"/>
          <w:b/>
          <w:i/>
          <w:sz w:val="24"/>
          <w:szCs w:val="24"/>
        </w:rPr>
        <w:t>”</w:t>
      </w:r>
      <w:r>
        <w:rPr>
          <w:rFonts w:ascii="Times New Roman" w:hAnsi="Times New Roman" w:cs="Times New Roman"/>
          <w:b/>
          <w:i/>
          <w:sz w:val="24"/>
          <w:szCs w:val="24"/>
        </w:rPr>
        <w:t xml:space="preserve"> bu haliyle direkt üretime olumlu bir katkı sağlamamaktadır. </w:t>
      </w:r>
    </w:p>
    <w:p w:rsidR="009B3946" w:rsidRDefault="009B3946" w:rsidP="00F83E46">
      <w:pPr>
        <w:spacing w:after="0"/>
        <w:jc w:val="both"/>
        <w:rPr>
          <w:rFonts w:ascii="Times New Roman" w:hAnsi="Times New Roman" w:cs="Times New Roman"/>
          <w:b/>
          <w:i/>
          <w:sz w:val="24"/>
          <w:szCs w:val="24"/>
        </w:rPr>
      </w:pPr>
    </w:p>
    <w:p w:rsidR="009B3946" w:rsidRDefault="00F83E46" w:rsidP="00F83E46">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Arazi büyüklüğü dikkate alınarak yapılan bu desteklemenin kalite ve verimliliği artıracak etkin tarım uygulamalarına kaynak teşkil etmediği görülmektedir. </w:t>
      </w:r>
    </w:p>
    <w:p w:rsidR="009B3946" w:rsidRDefault="009B3946" w:rsidP="00F83E46">
      <w:pPr>
        <w:spacing w:after="0"/>
        <w:jc w:val="both"/>
        <w:rPr>
          <w:rFonts w:ascii="Times New Roman" w:hAnsi="Times New Roman" w:cs="Times New Roman"/>
          <w:b/>
          <w:i/>
          <w:sz w:val="24"/>
          <w:szCs w:val="24"/>
        </w:rPr>
      </w:pPr>
    </w:p>
    <w:p w:rsidR="00F83E46" w:rsidRDefault="00F83E46" w:rsidP="00F83E46">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Alan Bazlı Gelir Desteği üreticilerimiz tarafından alınmış bir haktır. Bu desteğe ek olarak üretime, ürüne yönelik destekler sağlanmalıdır. Kaliteli ve yüksek verimde üretmek, iyi tarım uygulamaları ile üretmek vb. devlet eliyle etkin olarak </w:t>
      </w:r>
      <w:r w:rsidR="009B3946">
        <w:rPr>
          <w:rFonts w:ascii="Times New Roman" w:hAnsi="Times New Roman" w:cs="Times New Roman"/>
          <w:b/>
          <w:i/>
          <w:sz w:val="24"/>
          <w:szCs w:val="24"/>
        </w:rPr>
        <w:t xml:space="preserve">desteklenerek </w:t>
      </w:r>
      <w:r>
        <w:rPr>
          <w:rFonts w:ascii="Times New Roman" w:hAnsi="Times New Roman" w:cs="Times New Roman"/>
          <w:b/>
          <w:i/>
          <w:sz w:val="24"/>
          <w:szCs w:val="24"/>
        </w:rPr>
        <w:t>teşvik edilmelidir.</w:t>
      </w:r>
    </w:p>
    <w:p w:rsidR="009B3946" w:rsidRDefault="009B3946" w:rsidP="00F83E46">
      <w:pPr>
        <w:spacing w:after="0"/>
        <w:jc w:val="both"/>
        <w:rPr>
          <w:rFonts w:ascii="Times New Roman" w:hAnsi="Times New Roman" w:cs="Times New Roman"/>
          <w:b/>
          <w:i/>
          <w:sz w:val="24"/>
          <w:szCs w:val="24"/>
        </w:rPr>
      </w:pPr>
    </w:p>
    <w:p w:rsidR="009B3946" w:rsidRDefault="00D66172" w:rsidP="00F83E46">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“Sözleşmeli Tarım Uygulaması” son dönemlerde hayata geçmeye başlamış ve gelecek dönemlerde yaygınlık kazanacağı kanaati hâkimdir. Sözleşmeli tarım Uygulaması usul ve esaslarını düzenleyen yönetmelik formatında yasal düzenlemelerin şimdiler yapılması yerinde olacaktır. </w:t>
      </w:r>
    </w:p>
    <w:p w:rsidR="009B3946" w:rsidRDefault="009B3946" w:rsidP="00F83E46">
      <w:pPr>
        <w:spacing w:after="0"/>
        <w:jc w:val="both"/>
        <w:rPr>
          <w:rFonts w:ascii="Times New Roman" w:hAnsi="Times New Roman" w:cs="Times New Roman"/>
          <w:b/>
          <w:i/>
          <w:sz w:val="24"/>
          <w:szCs w:val="24"/>
        </w:rPr>
      </w:pPr>
    </w:p>
    <w:p w:rsidR="008D747D" w:rsidRDefault="008D747D" w:rsidP="008D747D">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Devlet Müdahalesi </w:t>
      </w:r>
    </w:p>
    <w:p w:rsidR="008D747D" w:rsidRDefault="008D747D" w:rsidP="008D747D">
      <w:pPr>
        <w:spacing w:after="0"/>
        <w:jc w:val="both"/>
        <w:rPr>
          <w:rFonts w:ascii="Times New Roman" w:hAnsi="Times New Roman" w:cs="Times New Roman"/>
          <w:b/>
          <w:i/>
          <w:sz w:val="24"/>
          <w:szCs w:val="24"/>
        </w:rPr>
      </w:pPr>
    </w:p>
    <w:p w:rsidR="008D747D" w:rsidRDefault="008D747D" w:rsidP="008D747D">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Fındık fiyatının serbest piyasada çok düşük seviyelere inmesi gibi nedenlerle son sezonlarda devlet TMO eliyle taban fiyat açıklayıp destekleme alımı yapmakta ve bu müdahaleyle piyasa fiyatlarını yükseltmeye çalışmaktadır. Görülen o ki; devlet müdahalesi olmadan fındık piyasası kendi yolunu bulamayacaktır. </w:t>
      </w:r>
    </w:p>
    <w:p w:rsidR="008D747D" w:rsidRDefault="008D747D" w:rsidP="008D747D">
      <w:pPr>
        <w:spacing w:after="0"/>
        <w:jc w:val="both"/>
        <w:rPr>
          <w:rFonts w:ascii="Times New Roman" w:hAnsi="Times New Roman" w:cs="Times New Roman"/>
          <w:b/>
          <w:i/>
          <w:sz w:val="24"/>
          <w:szCs w:val="24"/>
        </w:rPr>
      </w:pPr>
    </w:p>
    <w:p w:rsidR="008D747D" w:rsidRDefault="008D747D" w:rsidP="008D747D">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Her sezon öncesi ekonomik </w:t>
      </w:r>
      <w:r w:rsidR="009B3946">
        <w:rPr>
          <w:rFonts w:ascii="Times New Roman" w:hAnsi="Times New Roman" w:cs="Times New Roman"/>
          <w:b/>
          <w:i/>
          <w:sz w:val="24"/>
          <w:szCs w:val="24"/>
        </w:rPr>
        <w:t>parametrelere</w:t>
      </w:r>
      <w:r>
        <w:rPr>
          <w:rFonts w:ascii="Times New Roman" w:hAnsi="Times New Roman" w:cs="Times New Roman"/>
          <w:b/>
          <w:i/>
          <w:sz w:val="24"/>
          <w:szCs w:val="24"/>
        </w:rPr>
        <w:t xml:space="preserve"> bağlı kalarak gerçekçi bir analizle “Taban” ve “Tavan” fiyat tespit edilmelidir. </w:t>
      </w:r>
      <w:r w:rsidR="00B21EE4">
        <w:rPr>
          <w:rFonts w:ascii="Times New Roman" w:hAnsi="Times New Roman" w:cs="Times New Roman"/>
          <w:b/>
          <w:i/>
          <w:sz w:val="24"/>
          <w:szCs w:val="24"/>
        </w:rPr>
        <w:t>Piyasa fiyatı</w:t>
      </w:r>
      <w:r w:rsidR="009B3946">
        <w:rPr>
          <w:rFonts w:ascii="Times New Roman" w:hAnsi="Times New Roman" w:cs="Times New Roman"/>
          <w:b/>
          <w:i/>
          <w:sz w:val="24"/>
          <w:szCs w:val="24"/>
        </w:rPr>
        <w:t xml:space="preserve">, </w:t>
      </w:r>
      <w:r w:rsidR="00B21EE4">
        <w:rPr>
          <w:rFonts w:ascii="Times New Roman" w:hAnsi="Times New Roman" w:cs="Times New Roman"/>
          <w:b/>
          <w:i/>
          <w:sz w:val="24"/>
          <w:szCs w:val="24"/>
        </w:rPr>
        <w:t xml:space="preserve"> belirlenmiş olan </w:t>
      </w:r>
      <w:r w:rsidR="009B3946">
        <w:rPr>
          <w:rFonts w:ascii="Times New Roman" w:hAnsi="Times New Roman" w:cs="Times New Roman"/>
          <w:b/>
          <w:i/>
          <w:sz w:val="24"/>
          <w:szCs w:val="24"/>
        </w:rPr>
        <w:t xml:space="preserve">bu </w:t>
      </w:r>
      <w:r w:rsidR="00B21EE4">
        <w:rPr>
          <w:rFonts w:ascii="Times New Roman" w:hAnsi="Times New Roman" w:cs="Times New Roman"/>
          <w:b/>
          <w:i/>
          <w:sz w:val="24"/>
          <w:szCs w:val="24"/>
        </w:rPr>
        <w:t xml:space="preserve">“Taban” </w:t>
      </w:r>
      <w:proofErr w:type="spellStart"/>
      <w:r w:rsidR="00B21EE4">
        <w:rPr>
          <w:rFonts w:ascii="Times New Roman" w:hAnsi="Times New Roman" w:cs="Times New Roman"/>
          <w:b/>
          <w:i/>
          <w:sz w:val="24"/>
          <w:szCs w:val="24"/>
        </w:rPr>
        <w:t>ın</w:t>
      </w:r>
      <w:proofErr w:type="spellEnd"/>
      <w:r w:rsidR="00B21EE4">
        <w:rPr>
          <w:rFonts w:ascii="Times New Roman" w:hAnsi="Times New Roman" w:cs="Times New Roman"/>
          <w:b/>
          <w:i/>
          <w:sz w:val="24"/>
          <w:szCs w:val="24"/>
        </w:rPr>
        <w:t xml:space="preserve"> al</w:t>
      </w:r>
      <w:r w:rsidR="009B3946">
        <w:rPr>
          <w:rFonts w:ascii="Times New Roman" w:hAnsi="Times New Roman" w:cs="Times New Roman"/>
          <w:b/>
          <w:i/>
          <w:sz w:val="24"/>
          <w:szCs w:val="24"/>
        </w:rPr>
        <w:t>t</w:t>
      </w:r>
      <w:r w:rsidR="00B21EE4">
        <w:rPr>
          <w:rFonts w:ascii="Times New Roman" w:hAnsi="Times New Roman" w:cs="Times New Roman"/>
          <w:b/>
          <w:i/>
          <w:sz w:val="24"/>
          <w:szCs w:val="24"/>
        </w:rPr>
        <w:t>ına düştüğünde müdahale alımıyla, çok yukarılarda seyrettiğinde müdahale satışıyla piyasa denge fiyatı oluşturulmalıdır. Bu sayede sektördeki tüm taraflar hangi bantta dalgalana</w:t>
      </w:r>
      <w:r w:rsidR="009B3946">
        <w:rPr>
          <w:rFonts w:ascii="Times New Roman" w:hAnsi="Times New Roman" w:cs="Times New Roman"/>
          <w:b/>
          <w:i/>
          <w:sz w:val="24"/>
          <w:szCs w:val="24"/>
        </w:rPr>
        <w:t>n</w:t>
      </w:r>
      <w:r w:rsidR="00B21EE4">
        <w:rPr>
          <w:rFonts w:ascii="Times New Roman" w:hAnsi="Times New Roman" w:cs="Times New Roman"/>
          <w:b/>
          <w:i/>
          <w:sz w:val="24"/>
          <w:szCs w:val="24"/>
        </w:rPr>
        <w:t xml:space="preserve"> fiyatlarla piyasada pozisyon alacaklarını görebilirler. </w:t>
      </w:r>
    </w:p>
    <w:p w:rsidR="00B21EE4" w:rsidRDefault="00B21EE4" w:rsidP="008D747D">
      <w:pPr>
        <w:spacing w:after="0"/>
        <w:jc w:val="both"/>
        <w:rPr>
          <w:rFonts w:ascii="Times New Roman" w:hAnsi="Times New Roman" w:cs="Times New Roman"/>
          <w:b/>
          <w:i/>
          <w:sz w:val="24"/>
          <w:szCs w:val="24"/>
        </w:rPr>
      </w:pPr>
    </w:p>
    <w:p w:rsidR="00B21EE4" w:rsidRDefault="00B37451" w:rsidP="008D747D">
      <w:pPr>
        <w:spacing w:after="0"/>
        <w:jc w:val="both"/>
        <w:rPr>
          <w:rFonts w:ascii="Times New Roman" w:hAnsi="Times New Roman" w:cs="Times New Roman"/>
          <w:b/>
          <w:i/>
          <w:sz w:val="24"/>
          <w:szCs w:val="24"/>
        </w:rPr>
      </w:pPr>
      <w:r>
        <w:rPr>
          <w:rFonts w:ascii="Times New Roman" w:hAnsi="Times New Roman" w:cs="Times New Roman"/>
          <w:b/>
          <w:i/>
          <w:sz w:val="24"/>
          <w:szCs w:val="24"/>
        </w:rPr>
        <w:t>Devlet eliyle bu türden bi</w:t>
      </w:r>
      <w:r w:rsidR="00B21EE4">
        <w:rPr>
          <w:rFonts w:ascii="Times New Roman" w:hAnsi="Times New Roman" w:cs="Times New Roman"/>
          <w:b/>
          <w:i/>
          <w:sz w:val="24"/>
          <w:szCs w:val="24"/>
        </w:rPr>
        <w:t xml:space="preserve">r </w:t>
      </w:r>
      <w:r>
        <w:rPr>
          <w:rFonts w:ascii="Times New Roman" w:hAnsi="Times New Roman" w:cs="Times New Roman"/>
          <w:b/>
          <w:i/>
          <w:sz w:val="24"/>
          <w:szCs w:val="24"/>
        </w:rPr>
        <w:t>m</w:t>
      </w:r>
      <w:r w:rsidR="00B21EE4">
        <w:rPr>
          <w:rFonts w:ascii="Times New Roman" w:hAnsi="Times New Roman" w:cs="Times New Roman"/>
          <w:b/>
          <w:i/>
          <w:sz w:val="24"/>
          <w:szCs w:val="24"/>
        </w:rPr>
        <w:t xml:space="preserve">üdahale sistemi </w:t>
      </w:r>
      <w:r w:rsidR="00852B64">
        <w:rPr>
          <w:rFonts w:ascii="Times New Roman" w:hAnsi="Times New Roman" w:cs="Times New Roman"/>
          <w:b/>
          <w:i/>
          <w:sz w:val="24"/>
          <w:szCs w:val="24"/>
        </w:rPr>
        <w:t>kurulmalı</w:t>
      </w:r>
      <w:r w:rsidR="00B21EE4">
        <w:rPr>
          <w:rFonts w:ascii="Times New Roman" w:hAnsi="Times New Roman" w:cs="Times New Roman"/>
          <w:b/>
          <w:i/>
          <w:sz w:val="24"/>
          <w:szCs w:val="24"/>
        </w:rPr>
        <w:t xml:space="preserve"> ve bu sistemin sürekliliğini sağlayacak kurumsal yapı oluştur</w:t>
      </w:r>
      <w:r w:rsidR="001A0C49">
        <w:rPr>
          <w:rFonts w:ascii="Times New Roman" w:hAnsi="Times New Roman" w:cs="Times New Roman"/>
          <w:b/>
          <w:i/>
          <w:sz w:val="24"/>
          <w:szCs w:val="24"/>
        </w:rPr>
        <w:t xml:space="preserve">ulmalıdır. </w:t>
      </w:r>
    </w:p>
    <w:p w:rsidR="00B37451" w:rsidRDefault="00B37451" w:rsidP="008D747D">
      <w:pPr>
        <w:spacing w:after="0"/>
        <w:jc w:val="both"/>
        <w:rPr>
          <w:rFonts w:ascii="Times New Roman" w:hAnsi="Times New Roman" w:cs="Times New Roman"/>
          <w:b/>
          <w:i/>
          <w:sz w:val="24"/>
          <w:szCs w:val="24"/>
        </w:rPr>
      </w:pPr>
    </w:p>
    <w:p w:rsidR="00B37451" w:rsidRDefault="00B37451" w:rsidP="00B37451">
      <w:pPr>
        <w:pStyle w:val="ListeParagraf"/>
        <w:numPr>
          <w:ilvl w:val="0"/>
          <w:numId w:val="1"/>
        </w:numPr>
        <w:spacing w:after="0"/>
        <w:jc w:val="both"/>
        <w:rPr>
          <w:rFonts w:ascii="Times New Roman" w:hAnsi="Times New Roman" w:cs="Times New Roman"/>
          <w:b/>
          <w:sz w:val="24"/>
          <w:szCs w:val="24"/>
        </w:rPr>
      </w:pPr>
      <w:r w:rsidRPr="00B37451">
        <w:rPr>
          <w:rFonts w:ascii="Times New Roman" w:hAnsi="Times New Roman" w:cs="Times New Roman"/>
          <w:b/>
          <w:sz w:val="24"/>
          <w:szCs w:val="24"/>
        </w:rPr>
        <w:t>Diğer Yapısal Öneriler</w:t>
      </w:r>
    </w:p>
    <w:p w:rsidR="00B37451" w:rsidRDefault="00B37451" w:rsidP="00B37451">
      <w:pPr>
        <w:spacing w:after="0"/>
        <w:jc w:val="both"/>
        <w:rPr>
          <w:rFonts w:ascii="Times New Roman" w:hAnsi="Times New Roman" w:cs="Times New Roman"/>
          <w:b/>
          <w:sz w:val="24"/>
          <w:szCs w:val="24"/>
        </w:rPr>
      </w:pPr>
    </w:p>
    <w:p w:rsidR="00B37451" w:rsidRDefault="00B37451" w:rsidP="00B37451">
      <w:pPr>
        <w:pStyle w:val="ListeParagraf"/>
        <w:numPr>
          <w:ilvl w:val="0"/>
          <w:numId w:val="2"/>
        </w:num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Mevcut Ticaret Borsaları bünyesinde alıcı ve satıcıyı bir araya </w:t>
      </w:r>
      <w:r w:rsidR="00852B64">
        <w:rPr>
          <w:rFonts w:ascii="Times New Roman" w:hAnsi="Times New Roman" w:cs="Times New Roman"/>
          <w:b/>
          <w:i/>
          <w:sz w:val="24"/>
          <w:szCs w:val="24"/>
        </w:rPr>
        <w:t>getirecek</w:t>
      </w:r>
      <w:r>
        <w:rPr>
          <w:rFonts w:ascii="Times New Roman" w:hAnsi="Times New Roman" w:cs="Times New Roman"/>
          <w:b/>
          <w:i/>
          <w:sz w:val="24"/>
          <w:szCs w:val="24"/>
        </w:rPr>
        <w:t xml:space="preserve"> ve aleniyet ilkesiyle alım satımın sağlanacağı sistemin kurulması ve işletilmesi, ürün ihtisas borsacılığına geçiş ve lisanslı depoculuk gibi hususlarda devlet müdahil olmalıdır. </w:t>
      </w:r>
    </w:p>
    <w:p w:rsidR="00852B64" w:rsidRDefault="00852B64" w:rsidP="00852B64">
      <w:pPr>
        <w:pStyle w:val="ListeParagraf"/>
        <w:spacing w:after="0"/>
        <w:jc w:val="both"/>
        <w:rPr>
          <w:rFonts w:ascii="Times New Roman" w:hAnsi="Times New Roman" w:cs="Times New Roman"/>
          <w:b/>
          <w:i/>
          <w:sz w:val="24"/>
          <w:szCs w:val="24"/>
        </w:rPr>
      </w:pPr>
    </w:p>
    <w:p w:rsidR="00B37451" w:rsidRDefault="00B37451" w:rsidP="00B37451">
      <w:pPr>
        <w:pStyle w:val="ListeParagraf"/>
        <w:numPr>
          <w:ilvl w:val="0"/>
          <w:numId w:val="2"/>
        </w:num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Kırsala dair tüm projelerin </w:t>
      </w:r>
      <w:r w:rsidR="00852B64">
        <w:rPr>
          <w:rFonts w:ascii="Times New Roman" w:hAnsi="Times New Roman" w:cs="Times New Roman"/>
          <w:b/>
          <w:i/>
          <w:sz w:val="24"/>
          <w:szCs w:val="24"/>
        </w:rPr>
        <w:t>temelinde</w:t>
      </w:r>
      <w:r>
        <w:rPr>
          <w:rFonts w:ascii="Times New Roman" w:hAnsi="Times New Roman" w:cs="Times New Roman"/>
          <w:b/>
          <w:i/>
          <w:sz w:val="24"/>
          <w:szCs w:val="24"/>
        </w:rPr>
        <w:t xml:space="preserve"> “Gelir Artırıcı/Getirici” bir </w:t>
      </w:r>
      <w:proofErr w:type="gramStart"/>
      <w:r>
        <w:rPr>
          <w:rFonts w:ascii="Times New Roman" w:hAnsi="Times New Roman" w:cs="Times New Roman"/>
          <w:b/>
          <w:i/>
          <w:sz w:val="24"/>
          <w:szCs w:val="24"/>
        </w:rPr>
        <w:t>vizyon</w:t>
      </w:r>
      <w:proofErr w:type="gramEnd"/>
      <w:r>
        <w:rPr>
          <w:rFonts w:ascii="Times New Roman" w:hAnsi="Times New Roman" w:cs="Times New Roman"/>
          <w:b/>
          <w:i/>
          <w:sz w:val="24"/>
          <w:szCs w:val="24"/>
        </w:rPr>
        <w:t xml:space="preserve"> aranmalıdır. </w:t>
      </w:r>
    </w:p>
    <w:p w:rsidR="00852B64" w:rsidRPr="00852B64" w:rsidRDefault="00852B64" w:rsidP="00852B64">
      <w:pPr>
        <w:pStyle w:val="ListeParagraf"/>
        <w:rPr>
          <w:rFonts w:ascii="Times New Roman" w:hAnsi="Times New Roman" w:cs="Times New Roman"/>
          <w:b/>
          <w:i/>
          <w:sz w:val="24"/>
          <w:szCs w:val="24"/>
        </w:rPr>
      </w:pPr>
    </w:p>
    <w:p w:rsidR="00486FB7" w:rsidRDefault="00B37451" w:rsidP="00B37451">
      <w:pPr>
        <w:pStyle w:val="ListeParagraf"/>
        <w:numPr>
          <w:ilvl w:val="0"/>
          <w:numId w:val="2"/>
        </w:num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Fındığa alternatif çerezlerin fiyatı oldukça yüksektir. Bu durumda fındığın etkin tanıtımı yapılarak iç tüketimi artıracak bir kamu spotu çalışması </w:t>
      </w:r>
      <w:r w:rsidR="00486FB7">
        <w:rPr>
          <w:rFonts w:ascii="Times New Roman" w:hAnsi="Times New Roman" w:cs="Times New Roman"/>
          <w:b/>
          <w:i/>
          <w:sz w:val="24"/>
          <w:szCs w:val="24"/>
        </w:rPr>
        <w:t>yapılmalıdır</w:t>
      </w:r>
      <w:r>
        <w:rPr>
          <w:rFonts w:ascii="Times New Roman" w:hAnsi="Times New Roman" w:cs="Times New Roman"/>
          <w:b/>
          <w:i/>
          <w:sz w:val="24"/>
          <w:szCs w:val="24"/>
        </w:rPr>
        <w:t>.</w:t>
      </w:r>
      <w:r w:rsidR="00852B64">
        <w:rPr>
          <w:rFonts w:ascii="Times New Roman" w:hAnsi="Times New Roman" w:cs="Times New Roman"/>
          <w:b/>
          <w:i/>
          <w:sz w:val="24"/>
          <w:szCs w:val="24"/>
        </w:rPr>
        <w:t xml:space="preserve"> Fındığın avantajlı yanları öne çıkartılarak farkındalık yaratılmalıdır. </w:t>
      </w:r>
    </w:p>
    <w:p w:rsidR="00486FB7" w:rsidRDefault="00486FB7" w:rsidP="00486FB7">
      <w:pPr>
        <w:spacing w:after="0"/>
        <w:jc w:val="both"/>
        <w:rPr>
          <w:rFonts w:ascii="Times New Roman" w:hAnsi="Times New Roman" w:cs="Times New Roman"/>
          <w:b/>
          <w:i/>
          <w:sz w:val="24"/>
          <w:szCs w:val="24"/>
        </w:rPr>
      </w:pPr>
    </w:p>
    <w:p w:rsidR="00B37451" w:rsidRPr="00486FB7" w:rsidRDefault="00B37451" w:rsidP="00486FB7">
      <w:pPr>
        <w:pStyle w:val="ListeParagraf"/>
        <w:numPr>
          <w:ilvl w:val="0"/>
          <w:numId w:val="1"/>
        </w:numPr>
        <w:spacing w:after="0"/>
        <w:jc w:val="both"/>
        <w:rPr>
          <w:rFonts w:ascii="Times New Roman" w:hAnsi="Times New Roman" w:cs="Times New Roman"/>
          <w:b/>
          <w:i/>
          <w:sz w:val="24"/>
          <w:szCs w:val="24"/>
        </w:rPr>
      </w:pPr>
      <w:r w:rsidRPr="00486FB7">
        <w:rPr>
          <w:rFonts w:ascii="Times New Roman" w:hAnsi="Times New Roman" w:cs="Times New Roman"/>
          <w:b/>
          <w:i/>
          <w:sz w:val="24"/>
          <w:szCs w:val="24"/>
        </w:rPr>
        <w:t xml:space="preserve"> </w:t>
      </w:r>
      <w:r w:rsidR="00486FB7">
        <w:rPr>
          <w:rFonts w:ascii="Times New Roman" w:hAnsi="Times New Roman" w:cs="Times New Roman"/>
          <w:b/>
          <w:sz w:val="24"/>
          <w:szCs w:val="24"/>
        </w:rPr>
        <w:t xml:space="preserve">Üretim Yönlü Sorunlar </w:t>
      </w:r>
    </w:p>
    <w:p w:rsidR="00486FB7" w:rsidRDefault="00486FB7" w:rsidP="00486FB7">
      <w:pPr>
        <w:spacing w:after="0"/>
        <w:jc w:val="both"/>
        <w:rPr>
          <w:rFonts w:ascii="Times New Roman" w:hAnsi="Times New Roman" w:cs="Times New Roman"/>
          <w:b/>
          <w:i/>
          <w:sz w:val="24"/>
          <w:szCs w:val="24"/>
        </w:rPr>
      </w:pPr>
    </w:p>
    <w:p w:rsidR="00486FB7" w:rsidRDefault="00304384" w:rsidP="00304384">
      <w:pPr>
        <w:pStyle w:val="ListeParagraf"/>
        <w:numPr>
          <w:ilvl w:val="0"/>
          <w:numId w:val="2"/>
        </w:num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Son sezonlarda böcek ve bakteriyel zararlılar kalite ve verimliliğe ciddi </w:t>
      </w:r>
      <w:r w:rsidR="008E6443">
        <w:rPr>
          <w:rFonts w:ascii="Times New Roman" w:hAnsi="Times New Roman" w:cs="Times New Roman"/>
          <w:b/>
          <w:i/>
          <w:sz w:val="24"/>
          <w:szCs w:val="24"/>
        </w:rPr>
        <w:t>zayiat vermektedir</w:t>
      </w:r>
      <w:r>
        <w:rPr>
          <w:rFonts w:ascii="Times New Roman" w:hAnsi="Times New Roman" w:cs="Times New Roman"/>
          <w:b/>
          <w:i/>
          <w:sz w:val="24"/>
          <w:szCs w:val="24"/>
        </w:rPr>
        <w:t>. Hızlı, acil ve etkin önlemler alınmazsa geri dönüşü mümkün olmayan zararlar ortaya çıkacaktır. Bu zararlılarla etkin mücadele teşvik edilmeli, desteklenmelidir.</w:t>
      </w:r>
    </w:p>
    <w:p w:rsidR="008E6443" w:rsidRDefault="008E6443" w:rsidP="008E6443">
      <w:pPr>
        <w:pStyle w:val="ListeParagraf"/>
        <w:spacing w:after="0"/>
        <w:jc w:val="both"/>
        <w:rPr>
          <w:rFonts w:ascii="Times New Roman" w:hAnsi="Times New Roman" w:cs="Times New Roman"/>
          <w:b/>
          <w:i/>
          <w:sz w:val="24"/>
          <w:szCs w:val="24"/>
        </w:rPr>
      </w:pPr>
    </w:p>
    <w:p w:rsidR="00304384" w:rsidRDefault="00304384" w:rsidP="00304384">
      <w:pPr>
        <w:pStyle w:val="ListeParagraf"/>
        <w:numPr>
          <w:ilvl w:val="0"/>
          <w:numId w:val="2"/>
        </w:numPr>
        <w:spacing w:after="0"/>
        <w:jc w:val="both"/>
        <w:rPr>
          <w:rFonts w:ascii="Times New Roman" w:hAnsi="Times New Roman" w:cs="Times New Roman"/>
          <w:b/>
          <w:i/>
          <w:sz w:val="24"/>
          <w:szCs w:val="24"/>
        </w:rPr>
      </w:pPr>
      <w:r>
        <w:rPr>
          <w:rFonts w:ascii="Times New Roman" w:hAnsi="Times New Roman" w:cs="Times New Roman"/>
          <w:b/>
          <w:i/>
          <w:sz w:val="24"/>
          <w:szCs w:val="24"/>
        </w:rPr>
        <w:t>Rakip ülkelere nazaran ortalama verimimizin düşük olmasının sebebi bahçelerimizin ekonomik ömrünü doldurdukları yönündeki iddialar dayanaksızdır. Aynı bahçelerde etkin mücadele ve usulüne uygun bakım yapıldığında kalite ve verimin yükseldiği gözlenmektedir.</w:t>
      </w:r>
    </w:p>
    <w:p w:rsidR="008E6443" w:rsidRPr="008E6443" w:rsidRDefault="008E6443" w:rsidP="008E6443">
      <w:pPr>
        <w:pStyle w:val="ListeParagraf"/>
        <w:rPr>
          <w:rFonts w:ascii="Times New Roman" w:hAnsi="Times New Roman" w:cs="Times New Roman"/>
          <w:b/>
          <w:i/>
          <w:sz w:val="24"/>
          <w:szCs w:val="24"/>
        </w:rPr>
      </w:pPr>
    </w:p>
    <w:p w:rsidR="008E6443" w:rsidRPr="008E6443" w:rsidRDefault="008E6443" w:rsidP="008E6443">
      <w:pPr>
        <w:spacing w:after="0"/>
        <w:jc w:val="both"/>
        <w:rPr>
          <w:rFonts w:ascii="Times New Roman" w:hAnsi="Times New Roman" w:cs="Times New Roman"/>
          <w:b/>
          <w:i/>
          <w:sz w:val="24"/>
          <w:szCs w:val="24"/>
        </w:rPr>
      </w:pPr>
    </w:p>
    <w:p w:rsidR="00304384" w:rsidRDefault="00304384" w:rsidP="00304384">
      <w:pPr>
        <w:spacing w:after="0"/>
        <w:jc w:val="both"/>
        <w:rPr>
          <w:rFonts w:ascii="Times New Roman" w:hAnsi="Times New Roman" w:cs="Times New Roman"/>
          <w:b/>
          <w:i/>
          <w:sz w:val="24"/>
          <w:szCs w:val="24"/>
        </w:rPr>
      </w:pPr>
    </w:p>
    <w:p w:rsidR="00304384" w:rsidRDefault="00304384" w:rsidP="00304384">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SONUÇ: </w:t>
      </w:r>
    </w:p>
    <w:p w:rsidR="00304384" w:rsidRDefault="00304384" w:rsidP="00304384">
      <w:pPr>
        <w:spacing w:after="0"/>
        <w:jc w:val="both"/>
        <w:rPr>
          <w:rFonts w:ascii="Times New Roman" w:hAnsi="Times New Roman" w:cs="Times New Roman"/>
          <w:b/>
          <w:sz w:val="24"/>
          <w:szCs w:val="24"/>
        </w:rPr>
      </w:pPr>
    </w:p>
    <w:p w:rsidR="00304384" w:rsidRPr="00304384" w:rsidRDefault="00304384" w:rsidP="00304384">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Fındıkta yaşanan sorunların temelinde “Yapısal Sorunlar” yer almaktadır. Yapısal sorunların giderilmesi, üretimden ihracata kadar her aşamada domino etkisi yapacaktır. Sorunların piyasa içinde ve </w:t>
      </w:r>
      <w:r w:rsidR="008E6443">
        <w:rPr>
          <w:rFonts w:ascii="Times New Roman" w:hAnsi="Times New Roman" w:cs="Times New Roman"/>
          <w:b/>
          <w:i/>
          <w:sz w:val="24"/>
          <w:szCs w:val="24"/>
        </w:rPr>
        <w:t>piyasa aktörlerinin</w:t>
      </w:r>
      <w:r>
        <w:rPr>
          <w:rFonts w:ascii="Times New Roman" w:hAnsi="Times New Roman" w:cs="Times New Roman"/>
          <w:b/>
          <w:i/>
          <w:sz w:val="24"/>
          <w:szCs w:val="24"/>
        </w:rPr>
        <w:t xml:space="preserve"> iradesiyle, </w:t>
      </w:r>
      <w:r w:rsidR="008E6443">
        <w:rPr>
          <w:rFonts w:ascii="Times New Roman" w:hAnsi="Times New Roman" w:cs="Times New Roman"/>
          <w:b/>
          <w:i/>
          <w:sz w:val="24"/>
          <w:szCs w:val="24"/>
        </w:rPr>
        <w:t>kanaatiyle</w:t>
      </w:r>
      <w:r>
        <w:rPr>
          <w:rFonts w:ascii="Times New Roman" w:hAnsi="Times New Roman" w:cs="Times New Roman"/>
          <w:b/>
          <w:i/>
          <w:sz w:val="24"/>
          <w:szCs w:val="24"/>
        </w:rPr>
        <w:t xml:space="preserve"> çözümlenmesi mümkün değildir. Devlet eli gereklidir. </w:t>
      </w:r>
    </w:p>
    <w:sectPr w:rsidR="00304384" w:rsidRPr="00304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7040"/>
    <w:multiLevelType w:val="hybridMultilevel"/>
    <w:tmpl w:val="4DFE6C78"/>
    <w:lvl w:ilvl="0" w:tplc="A350A4C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9C94BC1"/>
    <w:multiLevelType w:val="hybridMultilevel"/>
    <w:tmpl w:val="6972B0D0"/>
    <w:lvl w:ilvl="0" w:tplc="B82ACBB4">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E0"/>
    <w:rsid w:val="001A0C49"/>
    <w:rsid w:val="00304384"/>
    <w:rsid w:val="00486FB7"/>
    <w:rsid w:val="004F31E0"/>
    <w:rsid w:val="00852B64"/>
    <w:rsid w:val="008D747D"/>
    <w:rsid w:val="008E6443"/>
    <w:rsid w:val="00906BEB"/>
    <w:rsid w:val="009B3946"/>
    <w:rsid w:val="00B21EE4"/>
    <w:rsid w:val="00B37451"/>
    <w:rsid w:val="00D66172"/>
    <w:rsid w:val="00DF7442"/>
    <w:rsid w:val="00F83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6B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6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139A-F5A4-40A4-859F-282AFEE4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654</Words>
  <Characters>3730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dc:creator>
  <cp:lastModifiedBy>BİROL</cp:lastModifiedBy>
  <cp:revision>9</cp:revision>
  <dcterms:created xsi:type="dcterms:W3CDTF">2018-09-17T05:06:00Z</dcterms:created>
  <dcterms:modified xsi:type="dcterms:W3CDTF">2019-01-02T09:55:00Z</dcterms:modified>
</cp:coreProperties>
</file>